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FF0" w:rsidRDefault="00B16E5D">
      <w:pPr>
        <w:rPr>
          <w:rFonts w:ascii="Verdana" w:hAnsi="Verdana" w:cs="Arial"/>
          <w:color w:val="2E2D2D"/>
        </w:rPr>
      </w:pPr>
      <w:r>
        <w:rPr>
          <w:rFonts w:ascii="Verdana" w:hAnsi="Verdana" w:cs="Arial"/>
          <w:noProof/>
          <w:color w:val="2E2D2D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-908050</wp:posOffset>
            </wp:positionH>
            <wp:positionV relativeFrom="page">
              <wp:posOffset>-19050</wp:posOffset>
            </wp:positionV>
            <wp:extent cx="8020050" cy="2806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lor19_header_dVinci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5CB" w:rsidRPr="00B16E5D" w:rsidRDefault="001B35CB">
      <w:pPr>
        <w:rPr>
          <w:rFonts w:ascii="Verdana" w:hAnsi="Verdana" w:cs="Arial"/>
          <w:color w:val="2E2D2D"/>
        </w:rPr>
      </w:pPr>
      <w:r w:rsidRPr="00B16E5D">
        <w:rPr>
          <w:rFonts w:ascii="Verdana" w:hAnsi="Verdana" w:cs="Arial"/>
          <w:color w:val="2E2D2D"/>
        </w:rPr>
        <w:t xml:space="preserve">Lorch Schweisstechnik are </w:t>
      </w:r>
      <w:r w:rsidR="00B02AF3" w:rsidRPr="00B16E5D">
        <w:rPr>
          <w:rFonts w:ascii="Verdana" w:hAnsi="Verdana" w:cs="Arial"/>
          <w:color w:val="2E2D2D"/>
        </w:rPr>
        <w:t>a leading manufacturer of electric arc welding systems for industrial applications, metalworking, partially automated solutions and robot</w:t>
      </w:r>
      <w:r w:rsidR="00EB5F5A" w:rsidRPr="00B16E5D">
        <w:rPr>
          <w:rFonts w:ascii="Verdana" w:hAnsi="Verdana" w:cs="Arial"/>
          <w:color w:val="2E2D2D"/>
        </w:rPr>
        <w:t>ic</w:t>
      </w:r>
      <w:r w:rsidR="00B02AF3" w:rsidRPr="00B16E5D">
        <w:rPr>
          <w:rFonts w:ascii="Verdana" w:hAnsi="Verdana" w:cs="Arial"/>
          <w:color w:val="2E2D2D"/>
        </w:rPr>
        <w:t xml:space="preserve"> automation systems. For 60 years, Lorch's </w:t>
      </w:r>
      <w:r w:rsidRPr="00B16E5D">
        <w:rPr>
          <w:rFonts w:ascii="Verdana" w:hAnsi="Verdana" w:cs="Arial"/>
          <w:color w:val="2E2D2D"/>
        </w:rPr>
        <w:t xml:space="preserve">first-class welding technology and intelligent software </w:t>
      </w:r>
      <w:r w:rsidR="009275F6" w:rsidRPr="00B16E5D">
        <w:rPr>
          <w:rFonts w:ascii="Verdana" w:hAnsi="Verdana" w:cs="Arial"/>
          <w:color w:val="2E2D2D"/>
        </w:rPr>
        <w:t>systems are</w:t>
      </w:r>
      <w:r w:rsidR="00B02AF3" w:rsidRPr="00B16E5D">
        <w:rPr>
          <w:rFonts w:ascii="Verdana" w:hAnsi="Verdana" w:cs="Arial"/>
          <w:color w:val="2E2D2D"/>
        </w:rPr>
        <w:t xml:space="preserve"> </w:t>
      </w:r>
      <w:r w:rsidR="00EB5F5A" w:rsidRPr="00B16E5D">
        <w:rPr>
          <w:rFonts w:ascii="Verdana" w:hAnsi="Verdana" w:cs="Arial"/>
          <w:color w:val="2E2D2D"/>
        </w:rPr>
        <w:t xml:space="preserve">designed and </w:t>
      </w:r>
      <w:r w:rsidR="00B02AF3" w:rsidRPr="00B16E5D">
        <w:rPr>
          <w:rFonts w:ascii="Verdana" w:hAnsi="Verdana" w:cs="Arial"/>
          <w:color w:val="2E2D2D"/>
        </w:rPr>
        <w:t>manufactured in Germany</w:t>
      </w:r>
      <w:r w:rsidRPr="00B16E5D">
        <w:rPr>
          <w:rFonts w:ascii="Verdana" w:hAnsi="Verdana" w:cs="Arial"/>
          <w:color w:val="2E2D2D"/>
        </w:rPr>
        <w:t xml:space="preserve">. Our production </w:t>
      </w:r>
      <w:r w:rsidR="009275F6" w:rsidRPr="00B16E5D">
        <w:rPr>
          <w:rFonts w:ascii="Verdana" w:hAnsi="Verdana" w:cs="Arial"/>
          <w:color w:val="2E2D2D"/>
        </w:rPr>
        <w:t>facility, which is one of the world’s most,</w:t>
      </w:r>
      <w:r w:rsidRPr="00B16E5D">
        <w:rPr>
          <w:rFonts w:ascii="Verdana" w:hAnsi="Verdana" w:cs="Arial"/>
          <w:color w:val="2E2D2D"/>
        </w:rPr>
        <w:t xml:space="preserve"> advanced factories for welding machine </w:t>
      </w:r>
      <w:r w:rsidR="009275F6" w:rsidRPr="00B16E5D">
        <w:rPr>
          <w:rFonts w:ascii="Verdana" w:hAnsi="Verdana" w:cs="Arial"/>
          <w:color w:val="2E2D2D"/>
        </w:rPr>
        <w:t>production,</w:t>
      </w:r>
      <w:r w:rsidRPr="00B16E5D">
        <w:rPr>
          <w:rFonts w:ascii="Verdana" w:hAnsi="Verdana" w:cs="Arial"/>
          <w:color w:val="2E2D2D"/>
        </w:rPr>
        <w:t xml:space="preserve"> </w:t>
      </w:r>
      <w:r w:rsidR="009275F6" w:rsidRPr="00B16E5D">
        <w:rPr>
          <w:rFonts w:ascii="Verdana" w:hAnsi="Verdana" w:cs="Arial"/>
          <w:color w:val="2E2D2D"/>
        </w:rPr>
        <w:t xml:space="preserve">is located 30km from Stuttgart. </w:t>
      </w:r>
      <w:r w:rsidR="00B02AF3" w:rsidRPr="00B16E5D">
        <w:rPr>
          <w:rFonts w:ascii="Verdana" w:hAnsi="Verdana" w:cs="Arial"/>
          <w:color w:val="2E2D2D"/>
        </w:rPr>
        <w:t>The welding equipment engineered by Lorch merges first-rate suitability for real-world applications with superior ease of use and outstanding efficiency, setting new technological standards in the marketplace.</w:t>
      </w:r>
      <w:r w:rsidR="009275F6" w:rsidRPr="00B16E5D">
        <w:rPr>
          <w:rFonts w:ascii="Verdana" w:hAnsi="Verdana" w:cs="Arial"/>
          <w:color w:val="2E2D2D"/>
        </w:rPr>
        <w:t xml:space="preserve"> During </w:t>
      </w:r>
      <w:r w:rsidR="00B16E5D" w:rsidRPr="00B16E5D">
        <w:rPr>
          <w:rFonts w:ascii="Verdana" w:hAnsi="Verdana" w:cs="Arial"/>
          <w:color w:val="2E2D2D"/>
        </w:rPr>
        <w:t>its</w:t>
      </w:r>
      <w:r w:rsidR="009275F6" w:rsidRPr="00B16E5D">
        <w:rPr>
          <w:rFonts w:ascii="Verdana" w:hAnsi="Verdana" w:cs="Arial"/>
          <w:color w:val="2E2D2D"/>
        </w:rPr>
        <w:t xml:space="preserve"> long history, Lorch has bought many new and unique processes and concepts to market and continues to push boundaries even further.</w:t>
      </w:r>
    </w:p>
    <w:p w:rsidR="00B02AF3" w:rsidRPr="00B16E5D" w:rsidRDefault="009275F6">
      <w:pPr>
        <w:rPr>
          <w:rFonts w:ascii="Verdana" w:hAnsi="Verdana" w:cs="Arial"/>
          <w:color w:val="2E2D2D"/>
        </w:rPr>
      </w:pPr>
      <w:r w:rsidRPr="00B16E5D">
        <w:rPr>
          <w:rFonts w:ascii="Verdana" w:hAnsi="Verdana" w:cs="Arial"/>
          <w:color w:val="2E2D2D"/>
        </w:rPr>
        <w:t>If you would like to work with this dynamic and diverse company, we are currently recruiting for a</w:t>
      </w:r>
    </w:p>
    <w:p w:rsidR="00B02AF3" w:rsidRPr="00B16E5D" w:rsidRDefault="009633C3" w:rsidP="00B02AF3">
      <w:pPr>
        <w:jc w:val="center"/>
        <w:rPr>
          <w:rFonts w:cs="Arial"/>
          <w:b/>
        </w:rPr>
      </w:pPr>
      <w:r w:rsidRPr="00B16E5D">
        <w:rPr>
          <w:rFonts w:cs="Arial"/>
          <w:b/>
        </w:rPr>
        <w:t xml:space="preserve">Distribution </w:t>
      </w:r>
      <w:r w:rsidR="009275F6" w:rsidRPr="00B16E5D">
        <w:rPr>
          <w:rFonts w:cs="Arial"/>
          <w:b/>
        </w:rPr>
        <w:t xml:space="preserve">Channel </w:t>
      </w:r>
      <w:r w:rsidR="001B35CB" w:rsidRPr="00B16E5D">
        <w:rPr>
          <w:rFonts w:cs="Arial"/>
          <w:b/>
        </w:rPr>
        <w:t xml:space="preserve">Sales Manager </w:t>
      </w:r>
      <w:r w:rsidRPr="00B16E5D">
        <w:rPr>
          <w:rFonts w:cs="Arial"/>
          <w:b/>
        </w:rPr>
        <w:t>GB &amp; Ireland</w:t>
      </w:r>
    </w:p>
    <w:p w:rsidR="00B02AF3" w:rsidRPr="00B16E5D" w:rsidRDefault="009633C3" w:rsidP="00B02AF3">
      <w:pPr>
        <w:rPr>
          <w:rFonts w:ascii="Verdana" w:hAnsi="Verdana" w:cs="Arial"/>
          <w:color w:val="2E2D2D"/>
        </w:rPr>
      </w:pPr>
      <w:r w:rsidRPr="00B16E5D">
        <w:rPr>
          <w:rFonts w:ascii="Verdana" w:hAnsi="Verdana" w:cs="Arial"/>
          <w:color w:val="2E2D2D"/>
        </w:rPr>
        <w:t>In</w:t>
      </w:r>
      <w:r w:rsidR="00B02AF3" w:rsidRPr="00B16E5D">
        <w:rPr>
          <w:rFonts w:ascii="Verdana" w:hAnsi="Verdana" w:cs="Arial"/>
          <w:color w:val="2E2D2D"/>
        </w:rPr>
        <w:t xml:space="preserve"> order to </w:t>
      </w:r>
      <w:r w:rsidR="00412104" w:rsidRPr="00B16E5D">
        <w:rPr>
          <w:rFonts w:ascii="Verdana" w:hAnsi="Verdana" w:cs="Arial"/>
          <w:color w:val="2E2D2D"/>
        </w:rPr>
        <w:t xml:space="preserve">further </w:t>
      </w:r>
      <w:r w:rsidR="00B02AF3" w:rsidRPr="00B16E5D">
        <w:rPr>
          <w:rFonts w:ascii="Verdana" w:hAnsi="Verdana" w:cs="Arial"/>
          <w:color w:val="2E2D2D"/>
        </w:rPr>
        <w:t>develop</w:t>
      </w:r>
      <w:r w:rsidR="00FE005B" w:rsidRPr="00B16E5D">
        <w:rPr>
          <w:rFonts w:ascii="Verdana" w:hAnsi="Verdana" w:cs="Arial"/>
          <w:color w:val="2E2D2D"/>
        </w:rPr>
        <w:t xml:space="preserve"> and manage the</w:t>
      </w:r>
      <w:r w:rsidR="00B02AF3" w:rsidRPr="00B16E5D">
        <w:rPr>
          <w:rFonts w:ascii="Verdana" w:hAnsi="Verdana" w:cs="Arial"/>
          <w:color w:val="2E2D2D"/>
        </w:rPr>
        <w:t xml:space="preserve"> sales</w:t>
      </w:r>
      <w:r w:rsidR="00FE005B" w:rsidRPr="00B16E5D">
        <w:rPr>
          <w:rFonts w:ascii="Verdana" w:hAnsi="Verdana" w:cs="Arial"/>
          <w:color w:val="2E2D2D"/>
        </w:rPr>
        <w:t xml:space="preserve"> network</w:t>
      </w:r>
      <w:r w:rsidR="00B02AF3" w:rsidRPr="00B16E5D">
        <w:rPr>
          <w:rFonts w:ascii="Verdana" w:hAnsi="Verdana" w:cs="Arial"/>
          <w:color w:val="2E2D2D"/>
        </w:rPr>
        <w:t xml:space="preserve"> for the whole </w:t>
      </w:r>
      <w:r w:rsidR="00FE005B" w:rsidRPr="00B16E5D">
        <w:rPr>
          <w:rFonts w:ascii="Verdana" w:hAnsi="Verdana" w:cs="Arial"/>
          <w:color w:val="2E2D2D"/>
        </w:rPr>
        <w:t xml:space="preserve">GB and Ireland region </w:t>
      </w:r>
      <w:r w:rsidR="00B02AF3" w:rsidRPr="00B16E5D">
        <w:rPr>
          <w:rFonts w:ascii="Verdana" w:hAnsi="Verdana" w:cs="Arial"/>
          <w:color w:val="2E2D2D"/>
        </w:rPr>
        <w:t xml:space="preserve">in cooperation with </w:t>
      </w:r>
      <w:r w:rsidR="00BE1184" w:rsidRPr="00B16E5D">
        <w:rPr>
          <w:rFonts w:ascii="Verdana" w:hAnsi="Verdana" w:cs="Arial"/>
          <w:color w:val="2E2D2D"/>
        </w:rPr>
        <w:t xml:space="preserve">and reporting to </w:t>
      </w:r>
      <w:r w:rsidR="00B02AF3" w:rsidRPr="00B16E5D">
        <w:rPr>
          <w:rFonts w:ascii="Verdana" w:hAnsi="Verdana" w:cs="Arial"/>
          <w:color w:val="2E2D2D"/>
        </w:rPr>
        <w:t>the responsi</w:t>
      </w:r>
      <w:r w:rsidR="00FE005B" w:rsidRPr="00B16E5D">
        <w:rPr>
          <w:rFonts w:ascii="Verdana" w:hAnsi="Verdana" w:cs="Arial"/>
          <w:color w:val="2E2D2D"/>
        </w:rPr>
        <w:t>ble Lorch Country manager</w:t>
      </w:r>
      <w:r w:rsidR="00B02AF3" w:rsidRPr="00B16E5D">
        <w:rPr>
          <w:rFonts w:ascii="Verdana" w:hAnsi="Verdana" w:cs="Arial"/>
          <w:color w:val="2E2D2D"/>
        </w:rPr>
        <w:t>.</w:t>
      </w:r>
    </w:p>
    <w:p w:rsidR="00B02AF3" w:rsidRPr="00B16E5D" w:rsidRDefault="00BE1184" w:rsidP="00B02AF3">
      <w:pPr>
        <w:shd w:val="clear" w:color="auto" w:fill="FFFFFF"/>
        <w:spacing w:before="360" w:after="180" w:line="240" w:lineRule="auto"/>
        <w:ind w:left="567" w:hanging="567"/>
        <w:outlineLvl w:val="2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The Role and key duties include</w:t>
      </w:r>
      <w:r w:rsidR="00B02AF3" w:rsidRPr="00B16E5D">
        <w:rPr>
          <w:rFonts w:ascii="Verdana" w:eastAsia="Times New Roman" w:hAnsi="Verdana" w:cs="Arial"/>
          <w:color w:val="2E2D2D"/>
          <w:szCs w:val="20"/>
          <w:lang w:eastAsia="de-DE"/>
        </w:rPr>
        <w:t>:</w:t>
      </w:r>
    </w:p>
    <w:p w:rsidR="00BE1184" w:rsidRPr="00B16E5D" w:rsidRDefault="009633C3" w:rsidP="00BE11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Maintaining and strengthening </w:t>
      </w:r>
      <w:r w:rsidR="00B02AF3"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existing </w:t>
      </w: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Lorch sales partner network</w:t>
      </w:r>
    </w:p>
    <w:p w:rsidR="00B02AF3" w:rsidRPr="00B16E5D" w:rsidRDefault="009633C3" w:rsidP="00B02A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Developing new </w:t>
      </w:r>
      <w:r w:rsidR="00B02AF3" w:rsidRPr="00B16E5D">
        <w:rPr>
          <w:rFonts w:ascii="Verdana" w:eastAsia="Times New Roman" w:hAnsi="Verdana" w:cs="Arial"/>
          <w:color w:val="2E2D2D"/>
          <w:szCs w:val="20"/>
          <w:lang w:eastAsia="de-DE"/>
        </w:rPr>
        <w:t>distributors and potential</w:t>
      </w: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 </w:t>
      </w:r>
      <w:r w:rsidR="00FE005B"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new </w:t>
      </w: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sales</w:t>
      </w:r>
      <w:r w:rsidR="00B02AF3"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 partners</w:t>
      </w:r>
    </w:p>
    <w:p w:rsidR="00B02AF3" w:rsidRPr="00B16E5D" w:rsidRDefault="00B02AF3" w:rsidP="00B02A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Working out a regional sales strategy in accordance with the overall Lorch</w:t>
      </w:r>
      <w:r w:rsidR="009633C3"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 UK</w:t>
      </w: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 strategy</w:t>
      </w:r>
    </w:p>
    <w:p w:rsidR="00B02AF3" w:rsidRPr="00B16E5D" w:rsidRDefault="00B02AF3" w:rsidP="00B02A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Responsibility for sales of the existing Lorch range</w:t>
      </w:r>
      <w:r w:rsidR="009633C3"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 via the sales partner network</w:t>
      </w: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 as well as </w:t>
      </w:r>
      <w:r w:rsidR="00EB5F5A" w:rsidRPr="00B16E5D">
        <w:rPr>
          <w:rFonts w:ascii="Verdana" w:eastAsia="Times New Roman" w:hAnsi="Verdana" w:cs="Arial"/>
          <w:color w:val="2E2D2D"/>
          <w:szCs w:val="20"/>
          <w:lang w:eastAsia="de-DE"/>
        </w:rPr>
        <w:t>introducing</w:t>
      </w: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 new Lorch products</w:t>
      </w:r>
    </w:p>
    <w:p w:rsidR="00B02AF3" w:rsidRPr="00B16E5D" w:rsidRDefault="009633C3" w:rsidP="00B02A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Increasing</w:t>
      </w:r>
      <w:r w:rsidR="00B02AF3"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 market awareness and developing a sustainable increase of Lorch market share in the region</w:t>
      </w:r>
    </w:p>
    <w:p w:rsidR="00FE005B" w:rsidRPr="00B16E5D" w:rsidRDefault="00EB5F5A" w:rsidP="00B02A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Recognis</w:t>
      </w:r>
      <w:r w:rsidR="00FE005B" w:rsidRPr="00B16E5D">
        <w:rPr>
          <w:rFonts w:ascii="Verdana" w:eastAsia="Times New Roman" w:hAnsi="Verdana" w:cs="Arial"/>
          <w:color w:val="2E2D2D"/>
          <w:szCs w:val="20"/>
          <w:lang w:eastAsia="de-DE"/>
        </w:rPr>
        <w:t>e and react to market trends by suggesting</w:t>
      </w: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, developing</w:t>
      </w:r>
      <w:r w:rsidR="00FE005B"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 marketing actions and </w:t>
      </w: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sales </w:t>
      </w:r>
      <w:r w:rsidR="00FE005B" w:rsidRPr="00B16E5D">
        <w:rPr>
          <w:rFonts w:ascii="Verdana" w:eastAsia="Times New Roman" w:hAnsi="Verdana" w:cs="Arial"/>
          <w:color w:val="2E2D2D"/>
          <w:szCs w:val="20"/>
          <w:lang w:eastAsia="de-DE"/>
        </w:rPr>
        <w:t>offers</w:t>
      </w:r>
    </w:p>
    <w:p w:rsidR="00B02AF3" w:rsidRPr="00B16E5D" w:rsidRDefault="00A67831" w:rsidP="00B02AF3">
      <w:pPr>
        <w:shd w:val="clear" w:color="auto" w:fill="FFFFFF"/>
        <w:spacing w:before="360" w:after="180" w:line="240" w:lineRule="auto"/>
        <w:ind w:left="567" w:hanging="567"/>
        <w:outlineLvl w:val="2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The ideal candidate will</w:t>
      </w:r>
      <w:r w:rsidR="00B02AF3" w:rsidRPr="00B16E5D">
        <w:rPr>
          <w:rFonts w:ascii="Verdana" w:eastAsia="Times New Roman" w:hAnsi="Verdana" w:cs="Arial"/>
          <w:color w:val="2E2D2D"/>
          <w:szCs w:val="20"/>
          <w:lang w:eastAsia="de-DE"/>
        </w:rPr>
        <w:t>:</w:t>
      </w:r>
    </w:p>
    <w:p w:rsidR="00F07937" w:rsidRPr="00B16E5D" w:rsidRDefault="00A67831" w:rsidP="00F877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Be c</w:t>
      </w:r>
      <w:r w:rsidR="00EB5F5A" w:rsidRPr="00B16E5D">
        <w:rPr>
          <w:rFonts w:ascii="Verdana" w:eastAsia="Times New Roman" w:hAnsi="Verdana" w:cs="Arial"/>
          <w:color w:val="2E2D2D"/>
          <w:szCs w:val="20"/>
          <w:lang w:eastAsia="de-DE"/>
        </w:rPr>
        <w:t>omfortable</w:t>
      </w:r>
      <w:r w:rsidR="00F07937"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 working</w:t>
      </w:r>
      <w:r w:rsidR="00EB5F5A"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 independently and</w:t>
      </w: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 from their</w:t>
      </w:r>
      <w:r w:rsidR="00C54C63"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 own initiative to achieve </w:t>
      </w:r>
      <w:r w:rsidR="00F07937"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mutually agreed targets  </w:t>
      </w:r>
    </w:p>
    <w:p w:rsidR="00F8776B" w:rsidRPr="00B16E5D" w:rsidRDefault="00A67831" w:rsidP="00F877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Have e</w:t>
      </w:r>
      <w:r w:rsidR="00F8776B" w:rsidRPr="00B16E5D">
        <w:rPr>
          <w:rFonts w:ascii="Verdana" w:eastAsia="Times New Roman" w:hAnsi="Verdana" w:cs="Arial"/>
          <w:color w:val="2E2D2D"/>
          <w:szCs w:val="20"/>
          <w:lang w:eastAsia="de-DE"/>
        </w:rPr>
        <w:t>xperience in sales of welding machines, preferably gained </w:t>
      </w:r>
      <w:r w:rsidR="00EB5F5A" w:rsidRPr="00B16E5D">
        <w:rPr>
          <w:rFonts w:ascii="Verdana" w:eastAsia="Times New Roman" w:hAnsi="Verdana" w:cs="Arial"/>
          <w:color w:val="2E2D2D"/>
          <w:szCs w:val="20"/>
          <w:lang w:eastAsia="de-DE"/>
        </w:rPr>
        <w:t>from a</w:t>
      </w:r>
      <w:r w:rsidR="00F8776B"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 welding machine manufacturer or welding equipment dealer</w:t>
      </w: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 </w:t>
      </w:r>
      <w:r w:rsidRPr="00B16E5D">
        <w:rPr>
          <w:rFonts w:ascii="Verdana" w:eastAsia="Times New Roman" w:hAnsi="Verdana" w:cs="Arial"/>
          <w:i/>
          <w:color w:val="2E2D2D"/>
          <w:szCs w:val="20"/>
          <w:lang w:eastAsia="de-DE"/>
        </w:rPr>
        <w:t>(</w:t>
      </w:r>
      <w:r w:rsidR="00EB5F5A" w:rsidRPr="00B16E5D">
        <w:rPr>
          <w:rFonts w:ascii="Verdana" w:eastAsia="Times New Roman" w:hAnsi="Verdana" w:cs="Arial"/>
          <w:i/>
          <w:color w:val="2E2D2D"/>
          <w:szCs w:val="20"/>
          <w:lang w:eastAsia="de-DE"/>
        </w:rPr>
        <w:t>although experience of sales of other high value Capital equipment will be considered</w:t>
      </w:r>
      <w:r w:rsidRPr="00B16E5D">
        <w:rPr>
          <w:rFonts w:ascii="Verdana" w:eastAsia="Times New Roman" w:hAnsi="Verdana" w:cs="Arial"/>
          <w:i/>
          <w:color w:val="2E2D2D"/>
          <w:szCs w:val="20"/>
          <w:lang w:eastAsia="de-DE"/>
        </w:rPr>
        <w:t>)</w:t>
      </w:r>
    </w:p>
    <w:p w:rsidR="00B02AF3" w:rsidRPr="00B16E5D" w:rsidRDefault="00A67831" w:rsidP="00B02A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Have k</w:t>
      </w:r>
      <w:r w:rsidR="00B02AF3"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nowledge of welding </w:t>
      </w:r>
      <w:r w:rsidR="00EB5F5A" w:rsidRPr="00B16E5D">
        <w:rPr>
          <w:rFonts w:ascii="Verdana" w:eastAsia="Times New Roman" w:hAnsi="Verdana" w:cs="Arial"/>
          <w:color w:val="2E2D2D"/>
          <w:szCs w:val="20"/>
          <w:lang w:eastAsia="de-DE"/>
        </w:rPr>
        <w:t>processes and technology at</w:t>
      </w:r>
      <w:r w:rsidR="00B02AF3"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 an appropriate level</w:t>
      </w:r>
      <w:r w:rsidR="00EB5F5A" w:rsidRPr="00B16E5D">
        <w:rPr>
          <w:rFonts w:ascii="Verdana" w:eastAsia="Times New Roman" w:hAnsi="Verdana" w:cs="Arial"/>
          <w:color w:val="2E2D2D"/>
          <w:szCs w:val="20"/>
          <w:lang w:eastAsia="de-DE"/>
        </w:rPr>
        <w:t>-although training would be provided</w:t>
      </w:r>
    </w:p>
    <w:p w:rsidR="00FE005B" w:rsidRPr="00B16E5D" w:rsidRDefault="00E535D2" w:rsidP="00B02A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Have a f</w:t>
      </w:r>
      <w:r w:rsidR="00FE005B"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ull </w:t>
      </w:r>
      <w:r w:rsidR="00A36109"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UK </w:t>
      </w:r>
      <w:r w:rsidR="00FE005B" w:rsidRPr="00B16E5D">
        <w:rPr>
          <w:rFonts w:ascii="Verdana" w:eastAsia="Times New Roman" w:hAnsi="Verdana" w:cs="Arial"/>
          <w:color w:val="2E2D2D"/>
          <w:szCs w:val="20"/>
          <w:lang w:eastAsia="de-DE"/>
        </w:rPr>
        <w:t>drivers licence</w:t>
      </w:r>
    </w:p>
    <w:p w:rsidR="00EB5F5A" w:rsidRPr="00B16E5D" w:rsidRDefault="00E535D2" w:rsidP="004121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Have e</w:t>
      </w:r>
      <w:r w:rsidR="00EB5F5A" w:rsidRPr="00B16E5D">
        <w:rPr>
          <w:rFonts w:ascii="Verdana" w:eastAsia="Times New Roman" w:hAnsi="Verdana" w:cs="Arial"/>
          <w:color w:val="2E2D2D"/>
          <w:szCs w:val="20"/>
          <w:lang w:eastAsia="de-DE"/>
        </w:rPr>
        <w:t>xperience of wor</w:t>
      </w: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king with a CRM system</w:t>
      </w:r>
    </w:p>
    <w:p w:rsidR="00B16E5D" w:rsidRPr="00B16E5D" w:rsidRDefault="00B16E5D" w:rsidP="00B02AF3">
      <w:pPr>
        <w:shd w:val="clear" w:color="auto" w:fill="FFFFFF"/>
        <w:spacing w:before="360" w:after="180" w:line="240" w:lineRule="auto"/>
        <w:ind w:left="567" w:hanging="567"/>
        <w:outlineLvl w:val="2"/>
        <w:rPr>
          <w:rFonts w:ascii="Verdana" w:eastAsia="Times New Roman" w:hAnsi="Verdana" w:cs="Arial"/>
          <w:color w:val="2E2D2D"/>
          <w:szCs w:val="20"/>
          <w:lang w:eastAsia="de-DE"/>
        </w:rPr>
      </w:pPr>
    </w:p>
    <w:p w:rsidR="00B16E5D" w:rsidRPr="00B16E5D" w:rsidRDefault="00B16E5D" w:rsidP="00B02AF3">
      <w:pPr>
        <w:shd w:val="clear" w:color="auto" w:fill="FFFFFF"/>
        <w:spacing w:before="360" w:after="180" w:line="240" w:lineRule="auto"/>
        <w:ind w:left="567" w:hanging="567"/>
        <w:outlineLvl w:val="2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noProof/>
          <w:color w:val="2E2D2D"/>
          <w:szCs w:val="20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-476250</wp:posOffset>
            </wp:positionV>
            <wp:extent cx="7879658" cy="2757805"/>
            <wp:effectExtent l="0" t="0" r="762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zubi_Salme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9658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6E5D" w:rsidRPr="00B16E5D" w:rsidRDefault="00B16E5D" w:rsidP="00B02AF3">
      <w:pPr>
        <w:shd w:val="clear" w:color="auto" w:fill="FFFFFF"/>
        <w:spacing w:before="360" w:after="180" w:line="240" w:lineRule="auto"/>
        <w:ind w:left="567" w:hanging="567"/>
        <w:outlineLvl w:val="2"/>
        <w:rPr>
          <w:rFonts w:ascii="Verdana" w:eastAsia="Times New Roman" w:hAnsi="Verdana" w:cs="Arial"/>
          <w:color w:val="2E2D2D"/>
          <w:szCs w:val="20"/>
          <w:lang w:eastAsia="de-DE"/>
        </w:rPr>
      </w:pPr>
    </w:p>
    <w:p w:rsidR="00B16E5D" w:rsidRPr="00B16E5D" w:rsidRDefault="00B16E5D" w:rsidP="00B02AF3">
      <w:pPr>
        <w:shd w:val="clear" w:color="auto" w:fill="FFFFFF"/>
        <w:spacing w:before="360" w:after="180" w:line="240" w:lineRule="auto"/>
        <w:ind w:left="567" w:hanging="567"/>
        <w:outlineLvl w:val="2"/>
        <w:rPr>
          <w:rFonts w:ascii="Verdana" w:eastAsia="Times New Roman" w:hAnsi="Verdana" w:cs="Arial"/>
          <w:color w:val="2E2D2D"/>
          <w:szCs w:val="20"/>
          <w:lang w:eastAsia="de-DE"/>
        </w:rPr>
      </w:pPr>
    </w:p>
    <w:p w:rsidR="00B16E5D" w:rsidRPr="00B16E5D" w:rsidRDefault="00B16E5D" w:rsidP="00B02AF3">
      <w:pPr>
        <w:shd w:val="clear" w:color="auto" w:fill="FFFFFF"/>
        <w:spacing w:before="360" w:after="180" w:line="240" w:lineRule="auto"/>
        <w:ind w:left="567" w:hanging="567"/>
        <w:outlineLvl w:val="2"/>
        <w:rPr>
          <w:rFonts w:ascii="Verdana" w:eastAsia="Times New Roman" w:hAnsi="Verdana" w:cs="Arial"/>
          <w:color w:val="2E2D2D"/>
          <w:szCs w:val="20"/>
          <w:lang w:eastAsia="de-DE"/>
        </w:rPr>
      </w:pPr>
    </w:p>
    <w:p w:rsidR="00B16E5D" w:rsidRPr="00B16E5D" w:rsidRDefault="00B16E5D" w:rsidP="00B02AF3">
      <w:pPr>
        <w:shd w:val="clear" w:color="auto" w:fill="FFFFFF"/>
        <w:spacing w:before="360" w:after="180" w:line="240" w:lineRule="auto"/>
        <w:ind w:left="567" w:hanging="567"/>
        <w:outlineLvl w:val="2"/>
        <w:rPr>
          <w:rFonts w:ascii="Verdana" w:eastAsia="Times New Roman" w:hAnsi="Verdana" w:cs="Arial"/>
          <w:color w:val="2E2D2D"/>
          <w:szCs w:val="20"/>
          <w:lang w:eastAsia="de-DE"/>
        </w:rPr>
      </w:pPr>
    </w:p>
    <w:p w:rsidR="00B16E5D" w:rsidRPr="00B16E5D" w:rsidRDefault="00B16E5D" w:rsidP="00B02AF3">
      <w:pPr>
        <w:shd w:val="clear" w:color="auto" w:fill="FFFFFF"/>
        <w:spacing w:before="360" w:after="180" w:line="240" w:lineRule="auto"/>
        <w:ind w:left="567" w:hanging="567"/>
        <w:outlineLvl w:val="2"/>
        <w:rPr>
          <w:rFonts w:ascii="Verdana" w:eastAsia="Times New Roman" w:hAnsi="Verdana" w:cs="Arial"/>
          <w:color w:val="2E2D2D"/>
          <w:szCs w:val="20"/>
          <w:lang w:eastAsia="de-DE"/>
        </w:rPr>
      </w:pPr>
    </w:p>
    <w:p w:rsidR="00B16E5D" w:rsidRPr="00B16E5D" w:rsidRDefault="00B16E5D" w:rsidP="00B16E5D">
      <w:pPr>
        <w:shd w:val="clear" w:color="auto" w:fill="FFFFFF"/>
        <w:spacing w:before="360" w:after="180" w:line="240" w:lineRule="auto"/>
        <w:outlineLvl w:val="2"/>
        <w:rPr>
          <w:rFonts w:ascii="Verdana" w:eastAsia="Times New Roman" w:hAnsi="Verdana" w:cs="Arial"/>
          <w:color w:val="2E2D2D"/>
          <w:szCs w:val="20"/>
          <w:lang w:eastAsia="de-DE"/>
        </w:rPr>
      </w:pPr>
    </w:p>
    <w:p w:rsidR="00B02AF3" w:rsidRPr="00B16E5D" w:rsidRDefault="00EB5F5A" w:rsidP="00B16E5D">
      <w:pPr>
        <w:shd w:val="clear" w:color="auto" w:fill="FFFFFF"/>
        <w:spacing w:before="360" w:after="180" w:line="240" w:lineRule="auto"/>
        <w:outlineLvl w:val="2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Working </w:t>
      </w:r>
      <w:r w:rsidR="00B02AF3" w:rsidRPr="00B16E5D">
        <w:rPr>
          <w:rFonts w:ascii="Verdana" w:eastAsia="Times New Roman" w:hAnsi="Verdana" w:cs="Arial"/>
          <w:color w:val="2E2D2D"/>
          <w:szCs w:val="20"/>
          <w:lang w:eastAsia="de-DE"/>
        </w:rPr>
        <w:t>Environment:</w:t>
      </w:r>
    </w:p>
    <w:p w:rsidR="00B02AF3" w:rsidRPr="00B16E5D" w:rsidRDefault="00B02AF3" w:rsidP="00B02A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Frequent trave</w:t>
      </w:r>
      <w:r w:rsidR="00F07937" w:rsidRPr="00B16E5D">
        <w:rPr>
          <w:rFonts w:ascii="Verdana" w:eastAsia="Times New Roman" w:hAnsi="Verdana" w:cs="Arial"/>
          <w:color w:val="2E2D2D"/>
          <w:szCs w:val="20"/>
          <w:lang w:eastAsia="de-DE"/>
        </w:rPr>
        <w:t>l</w:t>
      </w: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ling within the </w:t>
      </w:r>
      <w:r w:rsidR="009633C3" w:rsidRPr="00B16E5D">
        <w:rPr>
          <w:rFonts w:ascii="Verdana" w:eastAsia="Times New Roman" w:hAnsi="Verdana" w:cs="Arial"/>
          <w:color w:val="2E2D2D"/>
          <w:szCs w:val="20"/>
          <w:lang w:eastAsia="de-DE"/>
        </w:rPr>
        <w:t>British Isles and Ireland</w:t>
      </w:r>
      <w:r w:rsidR="00EB5F5A" w:rsidRPr="00B16E5D">
        <w:rPr>
          <w:rFonts w:ascii="Verdana" w:eastAsia="Times New Roman" w:hAnsi="Verdana" w:cs="Arial"/>
          <w:color w:val="2E2D2D"/>
          <w:szCs w:val="20"/>
          <w:lang w:eastAsia="de-DE"/>
        </w:rPr>
        <w:t>, which will require overnight stays</w:t>
      </w:r>
    </w:p>
    <w:p w:rsidR="00FE005B" w:rsidRPr="00B16E5D" w:rsidRDefault="00FE005B" w:rsidP="00B02A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Occasional European/Worldwide travel as when required</w:t>
      </w:r>
    </w:p>
    <w:p w:rsidR="00B02AF3" w:rsidRPr="00B16E5D" w:rsidRDefault="009633C3" w:rsidP="00B02A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Located with</w:t>
      </w:r>
      <w:r w:rsidR="00B02AF3"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in </w:t>
      </w: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the UK</w:t>
      </w:r>
      <w:r w:rsidR="00B02AF3" w:rsidRPr="00B16E5D">
        <w:rPr>
          <w:rFonts w:ascii="Verdana" w:eastAsia="Times New Roman" w:hAnsi="Verdana" w:cs="Arial"/>
          <w:color w:val="2E2D2D"/>
          <w:szCs w:val="20"/>
          <w:lang w:eastAsia="de-DE"/>
        </w:rPr>
        <w:t> </w:t>
      </w:r>
    </w:p>
    <w:p w:rsidR="00FE005B" w:rsidRPr="00B16E5D" w:rsidRDefault="009633C3" w:rsidP="00FE00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Hybrid w</w:t>
      </w:r>
      <w:r w:rsidR="00B02AF3" w:rsidRPr="00B16E5D">
        <w:rPr>
          <w:rFonts w:ascii="Verdana" w:eastAsia="Times New Roman" w:hAnsi="Verdana" w:cs="Arial"/>
          <w:color w:val="2E2D2D"/>
          <w:szCs w:val="20"/>
          <w:lang w:eastAsia="de-DE"/>
        </w:rPr>
        <w:t>orking</w:t>
      </w: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 model,</w:t>
      </w:r>
      <w:r w:rsidR="00B02AF3"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 from home office</w:t>
      </w:r>
      <w:r w:rsidR="00F8776B"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 </w:t>
      </w: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and </w:t>
      </w:r>
      <w:r w:rsidR="00F8776B" w:rsidRPr="00B16E5D">
        <w:rPr>
          <w:rFonts w:ascii="Verdana" w:eastAsia="Times New Roman" w:hAnsi="Verdana" w:cs="Arial"/>
          <w:color w:val="2E2D2D"/>
          <w:szCs w:val="20"/>
          <w:lang w:eastAsia="de-DE"/>
        </w:rPr>
        <w:t>Lorch</w:t>
      </w: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 UK</w:t>
      </w:r>
      <w:r w:rsidR="00F8776B"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 office</w:t>
      </w:r>
      <w:r w:rsidR="00F07937"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 </w:t>
      </w:r>
    </w:p>
    <w:p w:rsidR="00412104" w:rsidRPr="00B16E5D" w:rsidRDefault="00412104" w:rsidP="00FE00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E2D2D"/>
          <w:szCs w:val="20"/>
          <w:lang w:eastAsia="de-DE"/>
        </w:rPr>
      </w:pPr>
    </w:p>
    <w:p w:rsidR="00FE005B" w:rsidRPr="00B16E5D" w:rsidRDefault="00FE005B" w:rsidP="00FE005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What we offer:</w:t>
      </w:r>
    </w:p>
    <w:p w:rsidR="00FE005B" w:rsidRPr="00B16E5D" w:rsidRDefault="00FE005B" w:rsidP="00FE005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Opportunity to work for a market leading Global machine manufacturer</w:t>
      </w:r>
    </w:p>
    <w:p w:rsidR="00FE005B" w:rsidRPr="00B16E5D" w:rsidRDefault="00FE005B" w:rsidP="00FE005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Excellent remuneration package</w:t>
      </w:r>
      <w:r w:rsidR="00E535D2"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 </w:t>
      </w:r>
      <w:r w:rsidR="00E535D2" w:rsidRPr="00B16E5D">
        <w:rPr>
          <w:rFonts w:ascii="Verdana" w:eastAsia="Times New Roman" w:hAnsi="Verdana" w:cs="Arial"/>
          <w:i/>
          <w:color w:val="2E2D2D"/>
          <w:szCs w:val="20"/>
          <w:lang w:eastAsia="de-DE"/>
        </w:rPr>
        <w:t>(Competitive Basic salary with</w:t>
      </w:r>
      <w:r w:rsidR="00C54C63" w:rsidRPr="00B16E5D">
        <w:rPr>
          <w:rFonts w:ascii="Verdana" w:eastAsia="Times New Roman" w:hAnsi="Verdana" w:cs="Arial"/>
          <w:i/>
          <w:color w:val="2E2D2D"/>
          <w:szCs w:val="20"/>
          <w:lang w:eastAsia="de-DE"/>
        </w:rPr>
        <w:t xml:space="preserve"> additional</w:t>
      </w:r>
      <w:r w:rsidR="00EB5F5A" w:rsidRPr="00B16E5D">
        <w:rPr>
          <w:rFonts w:ascii="Verdana" w:eastAsia="Times New Roman" w:hAnsi="Verdana" w:cs="Arial"/>
          <w:i/>
          <w:color w:val="2E2D2D"/>
          <w:szCs w:val="20"/>
          <w:lang w:eastAsia="de-DE"/>
        </w:rPr>
        <w:t xml:space="preserve"> OTE)</w:t>
      </w:r>
    </w:p>
    <w:p w:rsidR="00FE005B" w:rsidRPr="00B16E5D" w:rsidRDefault="00FE005B" w:rsidP="00FE005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Company vehicle</w:t>
      </w:r>
    </w:p>
    <w:p w:rsidR="00FE005B" w:rsidRPr="00B16E5D" w:rsidRDefault="00FE005B" w:rsidP="00FE005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On-Going training</w:t>
      </w:r>
      <w:r w:rsidR="00C54C63"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 and personal development</w:t>
      </w:r>
    </w:p>
    <w:p w:rsidR="00FE005B" w:rsidRPr="00B16E5D" w:rsidRDefault="00FE005B" w:rsidP="00FE005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Pension Scheme</w:t>
      </w:r>
    </w:p>
    <w:p w:rsidR="00FE005B" w:rsidRPr="00B16E5D" w:rsidRDefault="00FE005B" w:rsidP="00FE005B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Competitive Holiday entitlement</w:t>
      </w:r>
    </w:p>
    <w:p w:rsidR="00B02AF3" w:rsidRPr="00B16E5D" w:rsidRDefault="00C21FAC" w:rsidP="00B02AF3">
      <w:pPr>
        <w:shd w:val="clear" w:color="auto" w:fill="FFFFFF"/>
        <w:spacing w:before="360" w:after="180" w:line="240" w:lineRule="auto"/>
        <w:ind w:left="567" w:hanging="567"/>
        <w:outlineLvl w:val="2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Interested? </w:t>
      </w:r>
      <w:r w:rsidR="00B02AF3" w:rsidRPr="00B16E5D">
        <w:rPr>
          <w:rFonts w:ascii="Verdana" w:eastAsia="Times New Roman" w:hAnsi="Verdana" w:cs="Arial"/>
          <w:color w:val="2E2D2D"/>
          <w:szCs w:val="20"/>
          <w:lang w:eastAsia="de-DE"/>
        </w:rPr>
        <w:t>Contact</w:t>
      </w:r>
      <w:r w:rsidR="00FE005B"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 in the strictest confidence</w:t>
      </w:r>
      <w:r w:rsidR="00B02AF3" w:rsidRPr="00B16E5D">
        <w:rPr>
          <w:rFonts w:ascii="Verdana" w:eastAsia="Times New Roman" w:hAnsi="Verdana" w:cs="Arial"/>
          <w:color w:val="2E2D2D"/>
          <w:szCs w:val="20"/>
          <w:lang w:eastAsia="de-DE"/>
        </w:rPr>
        <w:t>:</w:t>
      </w:r>
    </w:p>
    <w:p w:rsidR="00FE005B" w:rsidRPr="00B16E5D" w:rsidRDefault="00B02AF3" w:rsidP="00B02AF3">
      <w:pPr>
        <w:shd w:val="clear" w:color="auto" w:fill="FFFFFF"/>
        <w:spacing w:after="180" w:line="240" w:lineRule="auto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 xml:space="preserve">Lorch Schweisstechnik </w:t>
      </w:r>
      <w:r w:rsidR="009633C3" w:rsidRPr="00B16E5D">
        <w:rPr>
          <w:rFonts w:ascii="Verdana" w:eastAsia="Times New Roman" w:hAnsi="Verdana" w:cs="Arial"/>
          <w:color w:val="2E2D2D"/>
          <w:szCs w:val="20"/>
          <w:lang w:eastAsia="de-DE"/>
        </w:rPr>
        <w:t>Ltd</w:t>
      </w:r>
      <w:r w:rsidR="009633C3" w:rsidRPr="00B16E5D">
        <w:rPr>
          <w:rFonts w:ascii="Verdana" w:eastAsia="Times New Roman" w:hAnsi="Verdana" w:cs="Arial"/>
          <w:color w:val="2E2D2D"/>
          <w:szCs w:val="20"/>
          <w:lang w:eastAsia="de-DE"/>
        </w:rPr>
        <w:br/>
      </w:r>
    </w:p>
    <w:p w:rsidR="00FE005B" w:rsidRPr="00B16E5D" w:rsidRDefault="009633C3" w:rsidP="00FE005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Mr Matt Stacey</w:t>
      </w:r>
      <w:r w:rsidR="00B02AF3" w:rsidRPr="00B16E5D">
        <w:rPr>
          <w:rFonts w:ascii="Verdana" w:eastAsia="Times New Roman" w:hAnsi="Verdana" w:cs="Arial"/>
          <w:color w:val="2E2D2D"/>
          <w:szCs w:val="20"/>
          <w:lang w:eastAsia="de-DE"/>
        </w:rPr>
        <w:br/>
      </w: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Unit 15 Littleton Drive</w:t>
      </w:r>
      <w:r w:rsidR="00040768">
        <w:rPr>
          <w:rFonts w:ascii="Verdana" w:eastAsia="Times New Roman" w:hAnsi="Verdana" w:cs="Arial"/>
          <w:color w:val="2E2D2D"/>
          <w:szCs w:val="20"/>
          <w:lang w:eastAsia="de-DE"/>
        </w:rPr>
        <w:t>,</w:t>
      </w:r>
    </w:p>
    <w:p w:rsidR="009633C3" w:rsidRPr="00B16E5D" w:rsidRDefault="009633C3" w:rsidP="00FE005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Cannock,</w:t>
      </w:r>
    </w:p>
    <w:p w:rsidR="009633C3" w:rsidRPr="00B16E5D" w:rsidRDefault="009633C3" w:rsidP="00FE005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Staffordshire,</w:t>
      </w:r>
    </w:p>
    <w:p w:rsidR="009633C3" w:rsidRPr="00B16E5D" w:rsidRDefault="009633C3" w:rsidP="00B02AF3">
      <w:pPr>
        <w:shd w:val="clear" w:color="auto" w:fill="FFFFFF"/>
        <w:spacing w:after="180" w:line="240" w:lineRule="auto"/>
        <w:rPr>
          <w:rFonts w:ascii="Verdana" w:eastAsia="Times New Roman" w:hAnsi="Verdana" w:cs="Arial"/>
          <w:color w:val="2E2D2D"/>
          <w:szCs w:val="20"/>
          <w:lang w:eastAsia="de-DE"/>
        </w:rPr>
      </w:pPr>
      <w:r w:rsidRPr="00B16E5D">
        <w:rPr>
          <w:rFonts w:ascii="Verdana" w:eastAsia="Times New Roman" w:hAnsi="Verdana" w:cs="Arial"/>
          <w:color w:val="2E2D2D"/>
          <w:szCs w:val="20"/>
          <w:lang w:eastAsia="de-DE"/>
        </w:rPr>
        <w:t>WS12 4TS</w:t>
      </w:r>
      <w:r w:rsidR="00040768">
        <w:rPr>
          <w:rFonts w:ascii="Verdana" w:eastAsia="Times New Roman" w:hAnsi="Verdana" w:cs="Arial"/>
          <w:color w:val="2E2D2D"/>
          <w:szCs w:val="20"/>
          <w:lang w:eastAsia="de-DE"/>
        </w:rPr>
        <w:t>.</w:t>
      </w:r>
      <w:bookmarkStart w:id="0" w:name="_GoBack"/>
      <w:bookmarkEnd w:id="0"/>
    </w:p>
    <w:p w:rsidR="00B02AF3" w:rsidRPr="00B16E5D" w:rsidRDefault="004160D5" w:rsidP="00B02AF3">
      <w:pPr>
        <w:shd w:val="clear" w:color="auto" w:fill="FFFFFF"/>
        <w:spacing w:line="240" w:lineRule="auto"/>
        <w:rPr>
          <w:rFonts w:ascii="Verdana" w:eastAsia="Times New Roman" w:hAnsi="Verdana" w:cs="Arial"/>
          <w:color w:val="2E2D2D"/>
          <w:szCs w:val="20"/>
          <w:lang w:eastAsia="de-DE"/>
        </w:rPr>
      </w:pPr>
      <w:hyperlink r:id="rId10" w:history="1">
        <w:r w:rsidR="009633C3" w:rsidRPr="00B16E5D">
          <w:rPr>
            <w:rFonts w:ascii="Verdana" w:eastAsia="Times New Roman" w:hAnsi="Verdana" w:cs="Arial"/>
            <w:color w:val="2E2D2D"/>
            <w:szCs w:val="20"/>
            <w:lang w:eastAsia="de-DE"/>
          </w:rPr>
          <w:t>hr.uk</w:t>
        </w:r>
        <w:r w:rsidR="00B02AF3" w:rsidRPr="00B16E5D">
          <w:rPr>
            <w:rFonts w:ascii="Verdana" w:eastAsia="Times New Roman" w:hAnsi="Verdana" w:cs="Arial"/>
            <w:color w:val="2E2D2D"/>
            <w:szCs w:val="20"/>
            <w:lang w:eastAsia="de-DE"/>
          </w:rPr>
          <w:t>@lorch.eu</w:t>
        </w:r>
      </w:hyperlink>
    </w:p>
    <w:p w:rsidR="00B02AF3" w:rsidRPr="00B02AF3" w:rsidRDefault="00B02AF3" w:rsidP="00B02AF3">
      <w:pPr>
        <w:jc w:val="center"/>
        <w:rPr>
          <w:b/>
        </w:rPr>
      </w:pPr>
    </w:p>
    <w:sectPr w:rsidR="00B02AF3" w:rsidRPr="00B02AF3" w:rsidSect="00B16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0D5" w:rsidRDefault="004160D5" w:rsidP="00780B93">
      <w:pPr>
        <w:spacing w:after="0" w:line="240" w:lineRule="auto"/>
      </w:pPr>
      <w:r>
        <w:separator/>
      </w:r>
    </w:p>
  </w:endnote>
  <w:endnote w:type="continuationSeparator" w:id="0">
    <w:p w:rsidR="004160D5" w:rsidRDefault="004160D5" w:rsidP="0078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enn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enna Bold">
    <w:panose1 w:val="02000505000000020004"/>
    <w:charset w:val="00"/>
    <w:family w:val="auto"/>
    <w:pitch w:val="variable"/>
    <w:sig w:usb0="00000207" w:usb1="00000001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0D5" w:rsidRDefault="004160D5" w:rsidP="00780B93">
      <w:pPr>
        <w:spacing w:after="0" w:line="240" w:lineRule="auto"/>
      </w:pPr>
      <w:r>
        <w:separator/>
      </w:r>
    </w:p>
  </w:footnote>
  <w:footnote w:type="continuationSeparator" w:id="0">
    <w:p w:rsidR="004160D5" w:rsidRDefault="004160D5" w:rsidP="0078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10C2"/>
    <w:multiLevelType w:val="multilevel"/>
    <w:tmpl w:val="4BF6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E553F"/>
    <w:multiLevelType w:val="multilevel"/>
    <w:tmpl w:val="34E6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6E6327"/>
    <w:multiLevelType w:val="hybridMultilevel"/>
    <w:tmpl w:val="305A3A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890CAB"/>
    <w:multiLevelType w:val="multilevel"/>
    <w:tmpl w:val="3B5E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F3"/>
    <w:rsid w:val="00007753"/>
    <w:rsid w:val="00040768"/>
    <w:rsid w:val="000D365B"/>
    <w:rsid w:val="00176207"/>
    <w:rsid w:val="001B35CB"/>
    <w:rsid w:val="001D6565"/>
    <w:rsid w:val="002A7655"/>
    <w:rsid w:val="003C0503"/>
    <w:rsid w:val="003D2AEB"/>
    <w:rsid w:val="00412104"/>
    <w:rsid w:val="004160D5"/>
    <w:rsid w:val="004762F4"/>
    <w:rsid w:val="004C6873"/>
    <w:rsid w:val="005B0358"/>
    <w:rsid w:val="005C1D38"/>
    <w:rsid w:val="005D37FA"/>
    <w:rsid w:val="00610893"/>
    <w:rsid w:val="00664E48"/>
    <w:rsid w:val="00686F20"/>
    <w:rsid w:val="00780B93"/>
    <w:rsid w:val="00802FF0"/>
    <w:rsid w:val="008D1A77"/>
    <w:rsid w:val="009275F6"/>
    <w:rsid w:val="009633C3"/>
    <w:rsid w:val="009840D8"/>
    <w:rsid w:val="00A36109"/>
    <w:rsid w:val="00A67428"/>
    <w:rsid w:val="00A67831"/>
    <w:rsid w:val="00A71350"/>
    <w:rsid w:val="00A80C45"/>
    <w:rsid w:val="00AF407E"/>
    <w:rsid w:val="00B02AF3"/>
    <w:rsid w:val="00B16E5D"/>
    <w:rsid w:val="00B54277"/>
    <w:rsid w:val="00BC578E"/>
    <w:rsid w:val="00BE1184"/>
    <w:rsid w:val="00C21FAC"/>
    <w:rsid w:val="00C54C63"/>
    <w:rsid w:val="00E535D2"/>
    <w:rsid w:val="00EB5F5A"/>
    <w:rsid w:val="00F07937"/>
    <w:rsid w:val="00F36746"/>
    <w:rsid w:val="00F8776B"/>
    <w:rsid w:val="00FD513C"/>
    <w:rsid w:val="00FE005B"/>
    <w:rsid w:val="00F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6157"/>
  <w15:chartTrackingRefBased/>
  <w15:docId w15:val="{E22E5FE5-146B-411C-8690-FB919E23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2F4"/>
    <w:rPr>
      <w:sz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B02AF3"/>
    <w:pPr>
      <w:spacing w:before="360" w:after="180" w:line="240" w:lineRule="auto"/>
      <w:outlineLvl w:val="2"/>
    </w:pPr>
    <w:rPr>
      <w:rFonts w:ascii="Antenna" w:eastAsia="Times New Roman" w:hAnsi="Antenna" w:cs="Times New Roman"/>
      <w:sz w:val="36"/>
      <w:szCs w:val="36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B93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8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B93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02AF3"/>
    <w:rPr>
      <w:rFonts w:ascii="Antenna" w:eastAsia="Times New Roman" w:hAnsi="Antenna" w:cs="Times New Roman"/>
      <w:sz w:val="36"/>
      <w:szCs w:val="36"/>
      <w:lang w:eastAsia="de-DE"/>
    </w:rPr>
  </w:style>
  <w:style w:type="character" w:styleId="Hyperlink">
    <w:name w:val="Hyperlink"/>
    <w:basedOn w:val="DefaultParagraphFont"/>
    <w:uiPriority w:val="99"/>
    <w:unhideWhenUsed/>
    <w:rsid w:val="00B02AF3"/>
    <w:rPr>
      <w:strike w:val="0"/>
      <w:dstrike w:val="0"/>
      <w:color w:val="2E2D2D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B02AF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Paragraph">
    <w:name w:val="List Paragraph"/>
    <w:basedOn w:val="Normal"/>
    <w:uiPriority w:val="34"/>
    <w:qFormat/>
    <w:rsid w:val="00FE00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562160">
      <w:bodyDiv w:val="1"/>
      <w:marLeft w:val="0"/>
      <w:marRight w:val="0"/>
      <w:marTop w:val="0"/>
      <w:marBottom w:val="0"/>
      <w:divBdr>
        <w:top w:val="single" w:sz="48" w:space="0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7978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6815">
              <w:marLeft w:val="-675"/>
              <w:marRight w:val="-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47926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072591">
      <w:bodyDiv w:val="1"/>
      <w:marLeft w:val="0"/>
      <w:marRight w:val="0"/>
      <w:marTop w:val="0"/>
      <w:marBottom w:val="0"/>
      <w:divBdr>
        <w:top w:val="single" w:sz="48" w:space="0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13253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7548">
              <w:marLeft w:val="-675"/>
              <w:marRight w:val="-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614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ersonal@lorch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orch_farben">
      <a:dk1>
        <a:sysClr val="windowText" lastClr="000000"/>
      </a:dk1>
      <a:lt1>
        <a:srgbClr val="FFFFFF"/>
      </a:lt1>
      <a:dk2>
        <a:srgbClr val="3D3E43"/>
      </a:dk2>
      <a:lt2>
        <a:srgbClr val="E4E7EC"/>
      </a:lt2>
      <a:accent1>
        <a:srgbClr val="932423"/>
      </a:accent1>
      <a:accent2>
        <a:srgbClr val="BF3922"/>
      </a:accent2>
      <a:accent3>
        <a:srgbClr val="585955"/>
      </a:accent3>
      <a:accent4>
        <a:srgbClr val="647883"/>
      </a:accent4>
      <a:accent5>
        <a:srgbClr val="8495A2"/>
      </a:accent5>
      <a:accent6>
        <a:srgbClr val="B2BCC6"/>
      </a:accent6>
      <a:hlink>
        <a:srgbClr val="D4310F"/>
      </a:hlink>
      <a:folHlink>
        <a:srgbClr val="932423"/>
      </a:folHlink>
    </a:clrScheme>
    <a:fontScheme name="LORCH_Schriften">
      <a:majorFont>
        <a:latin typeface="Antenna Bold"/>
        <a:ea typeface=""/>
        <a:cs typeface="Arabic Transparent"/>
      </a:majorFont>
      <a:minorFont>
        <a:latin typeface="Verdana"/>
        <a:ea typeface=""/>
        <a:cs typeface="Arabic Transparent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D499-23B4-4C93-B989-C5BF5BE4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Lorch Schweißtechnik GmbH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Michalke, Aleksandra</dc:creator>
  <cp:keywords/>
  <dc:description/>
  <cp:lastModifiedBy>Stacey, Matt</cp:lastModifiedBy>
  <cp:revision>4</cp:revision>
  <cp:lastPrinted>2021-10-04T13:48:00Z</cp:lastPrinted>
  <dcterms:created xsi:type="dcterms:W3CDTF">2021-10-04T13:52:00Z</dcterms:created>
  <dcterms:modified xsi:type="dcterms:W3CDTF">2021-10-14T14:15:00Z</dcterms:modified>
</cp:coreProperties>
</file>